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41859" w14:textId="1880267D" w:rsidR="001D28F2" w:rsidRDefault="005E2B40">
      <w:r>
        <w:rPr>
          <w:noProof/>
        </w:rPr>
        <w:drawing>
          <wp:anchor distT="0" distB="0" distL="114300" distR="114300" simplePos="0" relativeHeight="251658240" behindDoc="1" locked="0" layoutInCell="1" allowOverlap="1" wp14:anchorId="1676DECF" wp14:editId="5030843A">
            <wp:simplePos x="0" y="0"/>
            <wp:positionH relativeFrom="margin">
              <wp:posOffset>2057400</wp:posOffset>
            </wp:positionH>
            <wp:positionV relativeFrom="margin">
              <wp:posOffset>-342900</wp:posOffset>
            </wp:positionV>
            <wp:extent cx="1828800" cy="18662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8her leaf.png"/>
                    <pic:cNvPicPr/>
                  </pic:nvPicPr>
                  <pic:blipFill>
                    <a:blip r:embed="rId7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96A39" w14:textId="1073E9D7" w:rsidR="007921EC" w:rsidRPr="0087043F" w:rsidRDefault="004D64D8" w:rsidP="0087043F">
      <w:pPr>
        <w:jc w:val="center"/>
        <w:rPr>
          <w:rFonts w:ascii="BlackJackRegular" w:hAnsi="BlackJackRegular"/>
          <w:sz w:val="144"/>
        </w:rPr>
      </w:pPr>
      <w:r w:rsidRPr="0087043F">
        <w:rPr>
          <w:sz w:val="144"/>
        </w:rPr>
        <w:t>#</w:t>
      </w:r>
      <w:r w:rsidR="005A18AB" w:rsidRPr="0087043F">
        <w:rPr>
          <w:rFonts w:ascii="BlackJackRegular" w:hAnsi="BlackJackRegular"/>
          <w:sz w:val="144"/>
        </w:rPr>
        <w:t>BU</w:t>
      </w:r>
      <w:bookmarkStart w:id="0" w:name="_GoBack"/>
      <w:bookmarkEnd w:id="0"/>
    </w:p>
    <w:p w14:paraId="36B31A7B" w14:textId="0C5C5431" w:rsidR="002919B1" w:rsidRPr="00D41205" w:rsidRDefault="00B662F7" w:rsidP="002919B1">
      <w:pPr>
        <w:jc w:val="center"/>
        <w:rPr>
          <w:sz w:val="32"/>
          <w:u w:val="single"/>
        </w:rPr>
      </w:pPr>
      <w:r w:rsidRPr="00D41205">
        <w:rPr>
          <w:b/>
          <w:i/>
          <w:sz w:val="32"/>
          <w:u w:val="single"/>
        </w:rPr>
        <w:t>Discussion on God’s Glory</w:t>
      </w:r>
    </w:p>
    <w:p w14:paraId="100BC192" w14:textId="77777777" w:rsidR="002919B1" w:rsidRDefault="002919B1" w:rsidP="00B662F7"/>
    <w:p w14:paraId="2E0DAC32" w14:textId="77777777" w:rsidR="00B662F7" w:rsidRPr="006D4EC6" w:rsidRDefault="00B662F7" w:rsidP="00B662F7">
      <w:pPr>
        <w:rPr>
          <w:i/>
        </w:rPr>
      </w:pPr>
      <w:r>
        <w:t xml:space="preserve">As a Treasure, you are </w:t>
      </w:r>
      <w:r w:rsidRPr="006D4EC6">
        <w:rPr>
          <w:b/>
          <w:bCs/>
          <w:i/>
        </w:rPr>
        <w:t>an asset that brings praise or renown.</w:t>
      </w:r>
      <w:r w:rsidR="003D507C">
        <w:rPr>
          <w:b/>
          <w:bCs/>
          <w:i/>
        </w:rPr>
        <w:t xml:space="preserve"> S</w:t>
      </w:r>
      <w:r w:rsidR="00AA312A">
        <w:rPr>
          <w:b/>
          <w:bCs/>
          <w:i/>
        </w:rPr>
        <w:t xml:space="preserve">omething of great worth and value, a person esteemed as rare of precious. </w:t>
      </w:r>
      <w:r w:rsidR="006D4EC6">
        <w:rPr>
          <w:b/>
          <w:bCs/>
          <w:i/>
        </w:rPr>
        <w:t xml:space="preserve"> </w:t>
      </w:r>
      <w:r w:rsidR="006D4EC6" w:rsidRPr="006D4EC6">
        <w:rPr>
          <w:bCs/>
          <w:i/>
        </w:rPr>
        <w:t xml:space="preserve">Discuss how we can bring Him the praise and renown He deserves. </w:t>
      </w:r>
    </w:p>
    <w:p w14:paraId="5D93CFCE" w14:textId="77777777" w:rsidR="00E76E8C" w:rsidRPr="006D4EC6" w:rsidRDefault="00E76E8C"/>
    <w:p w14:paraId="0A980348" w14:textId="77777777" w:rsidR="00B662F7" w:rsidRPr="002919B1" w:rsidRDefault="00B662F7">
      <w:pPr>
        <w:rPr>
          <w:i/>
        </w:rPr>
      </w:pPr>
      <w:r w:rsidRPr="002919B1">
        <w:rPr>
          <w:i/>
        </w:rPr>
        <w:t xml:space="preserve">God’s glory means His importance, reputation, majesty, </w:t>
      </w:r>
      <w:r w:rsidR="006D4EC6" w:rsidRPr="002919B1">
        <w:rPr>
          <w:i/>
        </w:rPr>
        <w:t>and honor</w:t>
      </w:r>
      <w:r w:rsidRPr="002919B1">
        <w:rPr>
          <w:i/>
        </w:rPr>
        <w:t xml:space="preserve">. </w:t>
      </w:r>
    </w:p>
    <w:p w14:paraId="04C294C9" w14:textId="77777777" w:rsidR="006D4EC6" w:rsidRDefault="006D4EC6"/>
    <w:p w14:paraId="7A968CD1" w14:textId="77777777" w:rsidR="000E1EC1" w:rsidRDefault="006D4EC6">
      <w:r>
        <w:t xml:space="preserve">Why is He important? </w:t>
      </w:r>
      <w:r w:rsidR="002919B1">
        <w:t>Are others able to recognize His</w:t>
      </w:r>
      <w:r>
        <w:t xml:space="preserve"> importan</w:t>
      </w:r>
      <w:r w:rsidR="002919B1">
        <w:t>ce</w:t>
      </w:r>
      <w:r>
        <w:t xml:space="preserve"> in your life? </w:t>
      </w:r>
    </w:p>
    <w:p w14:paraId="37D29C44" w14:textId="7304F65D" w:rsidR="006D4EC6" w:rsidRDefault="000E1EC1">
      <w:r>
        <w:t>Has there been a time when it took courageous faith to allow others to see God’s glory revealed through you?</w:t>
      </w:r>
    </w:p>
    <w:p w14:paraId="25C1ADDA" w14:textId="77777777" w:rsidR="00B868DB" w:rsidRDefault="00B868DB"/>
    <w:p w14:paraId="1237532C" w14:textId="77777777" w:rsidR="00B868DB" w:rsidRDefault="00B868DB">
      <w:r>
        <w:t>In the Bible,</w:t>
      </w:r>
      <w:r w:rsidRPr="002919B1">
        <w:rPr>
          <w:b/>
          <w:i/>
        </w:rPr>
        <w:t xml:space="preserve"> </w:t>
      </w:r>
      <w:r w:rsidR="002919B1" w:rsidRPr="002919B1">
        <w:rPr>
          <w:b/>
          <w:i/>
        </w:rPr>
        <w:t>glory</w:t>
      </w:r>
      <w:r>
        <w:t xml:space="preserve"> is used to denote </w:t>
      </w:r>
      <w:r w:rsidRPr="002919B1">
        <w:rPr>
          <w:b/>
          <w:i/>
        </w:rPr>
        <w:t>the manifestation of God’s presence</w:t>
      </w:r>
      <w:r>
        <w:t xml:space="preserve">. </w:t>
      </w:r>
    </w:p>
    <w:p w14:paraId="0FBBFEFA" w14:textId="77777777" w:rsidR="00815221" w:rsidRDefault="00815221"/>
    <w:p w14:paraId="732FD4BA" w14:textId="0D00DC82" w:rsidR="000E1EC1" w:rsidRPr="00815221" w:rsidRDefault="000E1EC1" w:rsidP="00815221">
      <w:r>
        <w:t>“</w:t>
      </w:r>
      <w:r w:rsidR="00815221" w:rsidRPr="00815221">
        <w:t>Then the cloud [the Shekinah, God’s visible, dwelling presence] covered the Tent of Meeting, and the glory </w:t>
      </w:r>
      <w:r w:rsidR="00815221" w:rsidRPr="00815221">
        <w:rPr>
          <w:i/>
          <w:iCs/>
        </w:rPr>
        <w:t>and</w:t>
      </w:r>
      <w:r w:rsidR="00815221" w:rsidRPr="00815221">
        <w:t> brilliance of the Lord filled the tabernacle.</w:t>
      </w:r>
      <w:r w:rsidRPr="00815221">
        <w:t xml:space="preserve"> </w:t>
      </w:r>
      <w:r w:rsidR="00815221" w:rsidRPr="00815221">
        <w:t>Moses was not able to enter the Tent of Meeting because the cloud remained on it, and the glory </w:t>
      </w:r>
      <w:r w:rsidR="00815221" w:rsidRPr="00815221">
        <w:rPr>
          <w:i/>
          <w:iCs/>
        </w:rPr>
        <w:t>and</w:t>
      </w:r>
      <w:r w:rsidR="00815221" w:rsidRPr="00815221">
        <w:t> brilliance of the Lord filled the tabernacle</w:t>
      </w:r>
      <w:r>
        <w:t>” (Exodus 40:34-35, AMP)</w:t>
      </w:r>
      <w:r w:rsidR="00815221" w:rsidRPr="00815221">
        <w:t>. </w:t>
      </w:r>
    </w:p>
    <w:p w14:paraId="3A31661B" w14:textId="1426F6DF" w:rsidR="00815221" w:rsidRDefault="00815221"/>
    <w:p w14:paraId="638F0CCB" w14:textId="200409AC" w:rsidR="00731804" w:rsidRDefault="002919B1" w:rsidP="007921EC">
      <w:pPr>
        <w:rPr>
          <w:b/>
          <w:i/>
        </w:rPr>
      </w:pPr>
      <w:r w:rsidRPr="002919B1">
        <w:rPr>
          <w:b/>
          <w:i/>
        </w:rPr>
        <w:t>Reflect God’s Glory</w:t>
      </w:r>
      <w:r w:rsidR="00731804">
        <w:rPr>
          <w:b/>
          <w:i/>
        </w:rPr>
        <w:t xml:space="preserve">: Read </w:t>
      </w:r>
      <w:r w:rsidR="00731804" w:rsidRPr="00731804">
        <w:rPr>
          <w:b/>
          <w:i/>
        </w:rPr>
        <w:t>Psalm 26</w:t>
      </w:r>
    </w:p>
    <w:p w14:paraId="7518214B" w14:textId="77777777" w:rsidR="000E1EC1" w:rsidRDefault="000E1EC1">
      <w:pPr>
        <w:rPr>
          <w:b/>
          <w:i/>
        </w:rPr>
      </w:pPr>
    </w:p>
    <w:p w14:paraId="01EAAC61" w14:textId="5527E253" w:rsidR="00731804" w:rsidRDefault="00731804">
      <w:r>
        <w:t xml:space="preserve">Discuss the following after reading this Psalm of David. </w:t>
      </w:r>
      <w:r w:rsidR="000E1EC1">
        <w:t>Confidence in leadership is allowing God’s glory to be revealed in your lifestyle. Discuss how you influence others when you:</w:t>
      </w:r>
    </w:p>
    <w:p w14:paraId="22E3B68B" w14:textId="77777777" w:rsidR="00731804" w:rsidRPr="00731804" w:rsidRDefault="00731804"/>
    <w:p w14:paraId="14DEB9E8" w14:textId="77777777" w:rsidR="00B868DB" w:rsidRDefault="00B868DB">
      <w:r>
        <w:t>Try to lead a blameless life (v.1).</w:t>
      </w:r>
    </w:p>
    <w:p w14:paraId="3F8EC7BB" w14:textId="77777777" w:rsidR="00B868DB" w:rsidRDefault="00B868DB">
      <w:r>
        <w:t>Trust in the Lord without wavering (v.1b).</w:t>
      </w:r>
    </w:p>
    <w:p w14:paraId="63913197" w14:textId="77777777" w:rsidR="00B868DB" w:rsidRDefault="00B868DB">
      <w:r>
        <w:t>Try to keep your heart and mind pure (v.2)</w:t>
      </w:r>
    </w:p>
    <w:p w14:paraId="542853D5" w14:textId="77777777" w:rsidR="00B868DB" w:rsidRDefault="00B868DB">
      <w:r>
        <w:t>Be guided by God’s love and truth (v.3).</w:t>
      </w:r>
    </w:p>
    <w:p w14:paraId="2A24F463" w14:textId="77777777" w:rsidR="00B868DB" w:rsidRDefault="00B868DB">
      <w:r>
        <w:t xml:space="preserve">Avoid getting too close to people who might bring you down: ‘tricksters’, ‘thugs, gangsters, double-dealers (vv.4-5, </w:t>
      </w:r>
      <w:proofErr w:type="spellStart"/>
      <w:r>
        <w:t>msg</w:t>
      </w:r>
      <w:proofErr w:type="spellEnd"/>
      <w:r>
        <w:t>).</w:t>
      </w:r>
    </w:p>
    <w:p w14:paraId="66C043EB" w14:textId="77777777" w:rsidR="00694384" w:rsidRDefault="00694384"/>
    <w:p w14:paraId="78FA72EC" w14:textId="77777777" w:rsidR="003D507C" w:rsidRDefault="003D507C">
      <w:r>
        <w:t xml:space="preserve">God’s glory is found in the “house where He lives.” </w:t>
      </w:r>
      <w:r w:rsidR="00F2739A">
        <w:t>Tabernacle, Tent of Meeting, Temple, Heart. No</w:t>
      </w:r>
      <w:r>
        <w:t xml:space="preserve">w it is within the heart of </w:t>
      </w:r>
      <w:r w:rsidR="009D68F7">
        <w:t>anyone who trusts in Jesus</w:t>
      </w:r>
      <w:r>
        <w:t>.</w:t>
      </w:r>
      <w:r w:rsidR="009D68F7">
        <w:t xml:space="preserve"> Jesus is the new temple.</w:t>
      </w:r>
      <w:r>
        <w:t xml:space="preserve"> His children reveal His glory. </w:t>
      </w:r>
    </w:p>
    <w:p w14:paraId="3B17BECC" w14:textId="77777777" w:rsidR="009D68F7" w:rsidRDefault="009D68F7"/>
    <w:p w14:paraId="4FBE5F5E" w14:textId="12F97CE4" w:rsidR="000E1EC1" w:rsidRDefault="000E1EC1" w:rsidP="009D68F7">
      <w:r>
        <w:t xml:space="preserve">We are called to connect in relationship with the body of Christ. When we do it correctly, God’s glory is revealed. How do we become our best through connection?  </w:t>
      </w:r>
    </w:p>
    <w:p w14:paraId="00C89AC8" w14:textId="2DBAA3B1" w:rsidR="000E1EC1" w:rsidRDefault="000E1EC1" w:rsidP="009D68F7"/>
    <w:p w14:paraId="18FF63B7" w14:textId="4438F2F5" w:rsidR="009D68F7" w:rsidRDefault="009D68F7" w:rsidP="009D68F7">
      <w:r>
        <w:t>“</w:t>
      </w:r>
      <w:r w:rsidRPr="009D68F7">
        <w:t xml:space="preserve">In Him [and in fellowship with one another] you also are being built together </w:t>
      </w:r>
      <w:r w:rsidRPr="000E1EC1">
        <w:rPr>
          <w:i/>
        </w:rPr>
        <w:t>into a dwelling place of God in the Spirit”</w:t>
      </w:r>
      <w:r>
        <w:t xml:space="preserve"> (Ephesians 2:22, AMP</w:t>
      </w:r>
      <w:r w:rsidR="000E1EC1">
        <w:t>, emphasis mine</w:t>
      </w:r>
      <w:r>
        <w:t>)</w:t>
      </w:r>
      <w:r w:rsidRPr="009D68F7">
        <w:t>.</w:t>
      </w:r>
    </w:p>
    <w:p w14:paraId="55FED153" w14:textId="77777777" w:rsidR="000E1EC1" w:rsidRDefault="000E1EC1" w:rsidP="009D68F7"/>
    <w:p w14:paraId="18A12186" w14:textId="408A1AE8" w:rsidR="009D68F7" w:rsidRDefault="000E1EC1">
      <w:r>
        <w:lastRenderedPageBreak/>
        <w:t xml:space="preserve">How does our fellowship with one another become a dwelling place for His Glory to be revealed? </w:t>
      </w:r>
    </w:p>
    <w:p w14:paraId="45D1ACC1" w14:textId="77777777" w:rsidR="000E1EC1" w:rsidRDefault="000E1EC1"/>
    <w:p w14:paraId="788FD470" w14:textId="79943EF8" w:rsidR="00694384" w:rsidRPr="002919B1" w:rsidRDefault="007921EC">
      <w:pPr>
        <w:rPr>
          <w:b/>
          <w:i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C4CA25C" wp14:editId="474097B8">
            <wp:simplePos x="0" y="0"/>
            <wp:positionH relativeFrom="margin">
              <wp:posOffset>5350510</wp:posOffset>
            </wp:positionH>
            <wp:positionV relativeFrom="margin">
              <wp:posOffset>8007350</wp:posOffset>
            </wp:positionV>
            <wp:extent cx="1471930" cy="1501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8her leaf.png"/>
                    <pic:cNvPicPr/>
                  </pic:nvPicPr>
                  <pic:blipFill>
                    <a:blip r:embed="rId7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384" w:rsidRPr="002919B1">
        <w:rPr>
          <w:b/>
          <w:i/>
        </w:rPr>
        <w:t>Reflect Jesus Glory</w:t>
      </w:r>
    </w:p>
    <w:p w14:paraId="40D5C6D2" w14:textId="77777777" w:rsidR="00694384" w:rsidRDefault="00694384"/>
    <w:p w14:paraId="64394320" w14:textId="77777777" w:rsidR="007A53D1" w:rsidRDefault="002919B1" w:rsidP="007A53D1">
      <w:r>
        <w:t>Read about t</w:t>
      </w:r>
      <w:r w:rsidR="00694384">
        <w:t>he transfiguration</w:t>
      </w:r>
      <w:r>
        <w:t xml:space="preserve"> of Jesus in Mark 9:2-32. The word for “transfigured” is the same word used for “transformed.” Last month we discovered how we are </w:t>
      </w:r>
      <w:r w:rsidR="00731804">
        <w:t xml:space="preserve">to be </w:t>
      </w:r>
      <w:r w:rsidRPr="00731804">
        <w:rPr>
          <w:b/>
          <w:u w:val="single"/>
        </w:rPr>
        <w:t>transformed</w:t>
      </w:r>
      <w:r>
        <w:t xml:space="preserve"> through our relationship in Jesus. </w:t>
      </w:r>
      <w:r w:rsidR="007A53D1">
        <w:t xml:space="preserve">Jesus was transfigured/transformed by the Glory of God. </w:t>
      </w:r>
    </w:p>
    <w:p w14:paraId="03D0FE7E" w14:textId="77777777" w:rsidR="007A53D1" w:rsidRDefault="007A53D1" w:rsidP="007A53D1"/>
    <w:p w14:paraId="03BFCF6A" w14:textId="77777777" w:rsidR="007A53D1" w:rsidRDefault="007A53D1" w:rsidP="007A53D1">
      <w:r>
        <w:t xml:space="preserve">“David caught a glimpse God’s glory when he entered the temple. The disciples caught a glimpse of God’s glory when Jesus transfigured before them. When you gather together with the people of God you should get a glimpse of God’s glory.” (– Nicky </w:t>
      </w:r>
      <w:proofErr w:type="spellStart"/>
      <w:r>
        <w:t>Gumbel</w:t>
      </w:r>
      <w:proofErr w:type="spellEnd"/>
      <w:r>
        <w:t>)</w:t>
      </w:r>
    </w:p>
    <w:p w14:paraId="7084CC5A" w14:textId="77777777" w:rsidR="007A53D1" w:rsidRDefault="007A53D1" w:rsidP="007A53D1"/>
    <w:p w14:paraId="31A09766" w14:textId="77777777" w:rsidR="007A53D1" w:rsidRDefault="007A53D1" w:rsidP="007A53D1">
      <w:r>
        <w:t xml:space="preserve">How is your life transformed by your time with Jesus? </w:t>
      </w:r>
    </w:p>
    <w:p w14:paraId="78DD03E3" w14:textId="77777777" w:rsidR="007A53D1" w:rsidRDefault="007A53D1" w:rsidP="007A53D1">
      <w:r>
        <w:t xml:space="preserve">Are we able to recognize </w:t>
      </w:r>
      <w:r w:rsidRPr="00731804">
        <w:rPr>
          <w:i/>
        </w:rPr>
        <w:t>the glory of the Lord</w:t>
      </w:r>
      <w:r>
        <w:t xml:space="preserve"> in one another? </w:t>
      </w:r>
    </w:p>
    <w:p w14:paraId="51EB0184" w14:textId="77777777" w:rsidR="00B06B10" w:rsidRDefault="00B06B10" w:rsidP="002919B1"/>
    <w:p w14:paraId="6076E909" w14:textId="75E0D112" w:rsidR="002919B1" w:rsidRDefault="002919B1" w:rsidP="002919B1">
      <w:r>
        <w:t>“</w:t>
      </w:r>
      <w:r w:rsidRPr="00731804">
        <w:t>And we all, with unveiled face, </w:t>
      </w:r>
      <w:r w:rsidRPr="00731804">
        <w:rPr>
          <w:iCs/>
        </w:rPr>
        <w:t>continually</w:t>
      </w:r>
      <w:r w:rsidRPr="00731804">
        <w:t xml:space="preserve"> seeing as in a mirror </w:t>
      </w:r>
      <w:r w:rsidRPr="00731804">
        <w:rPr>
          <w:i/>
        </w:rPr>
        <w:t>the glory of the Lord,</w:t>
      </w:r>
      <w:r w:rsidRPr="00731804">
        <w:t xml:space="preserve"> are </w:t>
      </w:r>
      <w:r w:rsidRPr="00731804">
        <w:rPr>
          <w:iCs/>
        </w:rPr>
        <w:t>progressively</w:t>
      </w:r>
      <w:r w:rsidRPr="00731804">
        <w:t> being transformed into His image from [one degree of] glory to [even more] glory, which comes from the Lord, [who is] the Spirit</w:t>
      </w:r>
      <w:r w:rsidRPr="002919B1">
        <w:rPr>
          <w:i/>
        </w:rPr>
        <w:t>”</w:t>
      </w:r>
      <w:r>
        <w:t xml:space="preserve"> (2 Corinthians 3:18, AMP</w:t>
      </w:r>
      <w:r w:rsidR="00731804">
        <w:t xml:space="preserve">, </w:t>
      </w:r>
      <w:r w:rsidR="00731804" w:rsidRPr="00731804">
        <w:rPr>
          <w:i/>
        </w:rPr>
        <w:t>emphasis mine</w:t>
      </w:r>
      <w:r>
        <w:t>)</w:t>
      </w:r>
      <w:r w:rsidR="00731804">
        <w:t>.</w:t>
      </w:r>
    </w:p>
    <w:p w14:paraId="4CD6DAF5" w14:textId="77777777" w:rsidR="00731804" w:rsidRDefault="00731804" w:rsidP="002919B1"/>
    <w:p w14:paraId="699AB6ED" w14:textId="044EBB85" w:rsidR="00B06B10" w:rsidRPr="007A53D1" w:rsidRDefault="007A53D1" w:rsidP="00B06B10">
      <w:pPr>
        <w:rPr>
          <w:b/>
          <w:i/>
        </w:rPr>
      </w:pPr>
      <w:r>
        <w:rPr>
          <w:b/>
          <w:i/>
        </w:rPr>
        <w:t>Read 2 Corinthians 4</w:t>
      </w:r>
      <w:r w:rsidR="005A18AB">
        <w:rPr>
          <w:b/>
          <w:i/>
        </w:rPr>
        <w:t xml:space="preserve">, </w:t>
      </w:r>
      <w:r>
        <w:rPr>
          <w:b/>
          <w:i/>
        </w:rPr>
        <w:t>discus</w:t>
      </w:r>
      <w:r w:rsidR="005A18AB">
        <w:rPr>
          <w:b/>
          <w:i/>
        </w:rPr>
        <w:t>s and pray f</w:t>
      </w:r>
      <w:r w:rsidR="00E75FD3">
        <w:rPr>
          <w:b/>
          <w:i/>
        </w:rPr>
        <w:t>or the Glory of God to shine in us, as we and endure distress and trouble during our time on earth. While we wait for the eternal glory to come.</w:t>
      </w:r>
    </w:p>
    <w:p w14:paraId="6F689EB3" w14:textId="13515666" w:rsidR="007A53D1" w:rsidRDefault="007A53D1" w:rsidP="00B06B10"/>
    <w:p w14:paraId="1B9D3BDB" w14:textId="2DE3071A" w:rsidR="00B06B10" w:rsidRDefault="007921EC" w:rsidP="00B06B10">
      <w:r>
        <w:rPr>
          <w:noProof/>
        </w:rPr>
        <w:drawing>
          <wp:anchor distT="0" distB="0" distL="114300" distR="114300" simplePos="0" relativeHeight="251660288" behindDoc="1" locked="0" layoutInCell="1" allowOverlap="1" wp14:anchorId="17381F76" wp14:editId="00418039">
            <wp:simplePos x="0" y="0"/>
            <wp:positionH relativeFrom="margin">
              <wp:posOffset>5350510</wp:posOffset>
            </wp:positionH>
            <wp:positionV relativeFrom="margin">
              <wp:posOffset>8117840</wp:posOffset>
            </wp:positionV>
            <wp:extent cx="1471930" cy="1501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8her leaf.png"/>
                    <pic:cNvPicPr/>
                  </pic:nvPicPr>
                  <pic:blipFill>
                    <a:blip r:embed="rId7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B10">
        <w:t>“</w:t>
      </w:r>
      <w:r w:rsidR="00B06B10" w:rsidRPr="00B06B10">
        <w:t xml:space="preserve">For God, who said, </w:t>
      </w:r>
      <w:r w:rsidR="00B06B10">
        <w:t>‘</w:t>
      </w:r>
      <w:r w:rsidR="00B06B10" w:rsidRPr="00B06B10">
        <w:t>Let light shine out of darkness,</w:t>
      </w:r>
      <w:r w:rsidR="00B06B10">
        <w:t>’</w:t>
      </w:r>
      <w:r w:rsidR="00B06B10" w:rsidRPr="00B06B10">
        <w:t xml:space="preserve"> is the One who has shone in our hearts to give us the Light of the knowledge of the glory </w:t>
      </w:r>
      <w:r w:rsidR="00B06B10" w:rsidRPr="00B06B10">
        <w:rPr>
          <w:i/>
          <w:iCs/>
        </w:rPr>
        <w:t>and</w:t>
      </w:r>
      <w:r w:rsidR="00B06B10" w:rsidRPr="00B06B10">
        <w:t> majesty of God [clearly revealed] in the face of Christ</w:t>
      </w:r>
      <w:r w:rsidR="00B06B10">
        <w:t>” (2 Corinthians 4:6, AMP)</w:t>
      </w:r>
      <w:r w:rsidR="00B06B10" w:rsidRPr="00B06B10">
        <w:t>.</w:t>
      </w:r>
      <w:r w:rsidR="007A53D1">
        <w:t xml:space="preserve"> </w:t>
      </w:r>
    </w:p>
    <w:p w14:paraId="7A0DF9BA" w14:textId="77777777" w:rsidR="007A53D1" w:rsidRDefault="007A53D1" w:rsidP="00B06B10"/>
    <w:p w14:paraId="0532451E" w14:textId="6BE0CC7E" w:rsidR="007A53D1" w:rsidRDefault="007A53D1" w:rsidP="007A53D1">
      <w:r>
        <w:t>“</w:t>
      </w:r>
      <w:r w:rsidRPr="007A53D1">
        <w:t>For our momentary, light distress [this passing trouble] is producing for us an eternal weight of glory [a fullness] beyond all measure [surpassing all comparisons, a transcendent splendor and an endless blessedness]</w:t>
      </w:r>
      <w:r>
        <w:t>” (vs.17, AMP)</w:t>
      </w:r>
      <w:r w:rsidRPr="007A53D1">
        <w:t>! </w:t>
      </w:r>
    </w:p>
    <w:p w14:paraId="74923CC7" w14:textId="77777777" w:rsidR="005A18AB" w:rsidRDefault="005A18AB" w:rsidP="007A53D1"/>
    <w:p w14:paraId="751BA154" w14:textId="5BE29215" w:rsidR="00B662F7" w:rsidRDefault="00B662F7"/>
    <w:sectPr w:rsidR="00B662F7" w:rsidSect="001D28F2"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lackJackRegula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176EE"/>
    <w:multiLevelType w:val="multilevel"/>
    <w:tmpl w:val="A7B0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F7"/>
    <w:rsid w:val="000E1EC1"/>
    <w:rsid w:val="001D28F2"/>
    <w:rsid w:val="002919B1"/>
    <w:rsid w:val="00347AD6"/>
    <w:rsid w:val="0035746B"/>
    <w:rsid w:val="003D1A83"/>
    <w:rsid w:val="003D507C"/>
    <w:rsid w:val="00466D03"/>
    <w:rsid w:val="004D64D8"/>
    <w:rsid w:val="005A18AB"/>
    <w:rsid w:val="005E2B40"/>
    <w:rsid w:val="00694384"/>
    <w:rsid w:val="006D4EC6"/>
    <w:rsid w:val="00731804"/>
    <w:rsid w:val="00751B8C"/>
    <w:rsid w:val="007921EC"/>
    <w:rsid w:val="007A53D1"/>
    <w:rsid w:val="00815221"/>
    <w:rsid w:val="00831AFB"/>
    <w:rsid w:val="0087043F"/>
    <w:rsid w:val="009D68F7"/>
    <w:rsid w:val="00A07F9B"/>
    <w:rsid w:val="00AA312A"/>
    <w:rsid w:val="00B06B10"/>
    <w:rsid w:val="00B12E2D"/>
    <w:rsid w:val="00B662F7"/>
    <w:rsid w:val="00B868DB"/>
    <w:rsid w:val="00D41205"/>
    <w:rsid w:val="00E75FD3"/>
    <w:rsid w:val="00E76E8C"/>
    <w:rsid w:val="00EA411F"/>
    <w:rsid w:val="00F2739A"/>
    <w:rsid w:val="00F9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1EBB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B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BB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412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B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BB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41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B3BC0E1-3C3F-0849-87D5-F657AD1C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3107</Characters>
  <Application>Microsoft Macintosh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and Kolleen Lucariello</dc:creator>
  <cp:keywords/>
  <dc:description/>
  <cp:lastModifiedBy>Pat and Kolleen Lucariello</cp:lastModifiedBy>
  <cp:revision>2</cp:revision>
  <dcterms:created xsi:type="dcterms:W3CDTF">2019-07-24T17:55:00Z</dcterms:created>
  <dcterms:modified xsi:type="dcterms:W3CDTF">2019-07-24T17:55:00Z</dcterms:modified>
</cp:coreProperties>
</file>